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8" w:type="dxa"/>
        <w:tblInd w:w="0" w:type="dxa"/>
        <w:tblLayout w:type="autofit"/>
        <w:tblCellMar>
          <w:top w:w="0" w:type="dxa"/>
          <w:left w:w="30" w:type="dxa"/>
          <w:bottom w:w="0" w:type="dxa"/>
          <w:right w:w="0" w:type="dxa"/>
        </w:tblCellMar>
      </w:tblPr>
      <w:tblGrid>
        <w:gridCol w:w="9638"/>
      </w:tblGrid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cantSplit/>
          <w:trHeight w:val="494" w:hRule="atLeast"/>
          <w:tblHeader/>
        </w:trPr>
        <w:tc>
          <w:tcPr>
            <w:tcW w:w="9638" w:type="dxa"/>
            <w:shd w:val="clear" w:color="auto" w:fill="auto"/>
            <w:vAlign w:val="center"/>
          </w:tcPr>
          <w:p>
            <w:pPr>
              <w:ind w:left="5102" w:firstLine="657" w:firstLineChars="274"/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cantSplit/>
          <w:trHeight w:val="494" w:hRule="atLeast"/>
          <w:tblHeader/>
        </w:trPr>
        <w:tc>
          <w:tcPr>
            <w:tcW w:w="9638" w:type="dxa"/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ПРОВЕДЕНИЕ ВНЕШНЕГО ТЕСТИРОВАНИЯ </w:t>
            </w: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ДЛЯ ВЗАИМОДЕЙСТВИЯ С МСИ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cantSplit/>
          <w:trHeight w:val="347" w:hRule="atLeast"/>
          <w:tblHeader/>
        </w:trPr>
        <w:tc>
          <w:tcPr>
            <w:tcW w:w="9638" w:type="dxa"/>
            <w:shd w:val="clear" w:color="auto" w:fill="auto"/>
            <w:vAlign w:val="center"/>
          </w:tcPr>
          <w:p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</w:tbl>
    <w:p>
      <w:pPr>
        <w:widowControl/>
        <w:suppressAutoHyphens/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Просим провести тестирование готовности взаимодействия информационной системы (далее – ИС) </w:t>
      </w:r>
      <w:r>
        <w:rPr>
          <w:rFonts w:eastAsia="Times New Roman"/>
          <w:sz w:val="28"/>
          <w:szCs w:val="28"/>
        </w:rPr>
        <w:t xml:space="preserve">___________________________________________________________ </w:t>
      </w:r>
    </w:p>
    <w:p>
      <w:pPr>
        <w:widowControl/>
        <w:suppressAutoHyphens/>
        <w:ind w:left="476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(наименование Заказчика, УНП)</w:t>
      </w:r>
    </w:p>
    <w:p>
      <w:pPr>
        <w:widowControl/>
        <w:suppressAutoHyphen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межбанковской системой идентификации (далее – МСИ).</w:t>
      </w:r>
    </w:p>
    <w:p>
      <w:pPr>
        <w:widowControl/>
        <w:suppressAutoHyphens/>
        <w:ind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ознакомлены с документами в области функционирования МСИ и Сборником вознаграждений за операции, осуществляемые ОАО «НКФО «ЕРИП» (и другими участниками ЕРИП), которые размещены на сайте ОАО «НКФО «ЕРИП».</w:t>
      </w:r>
    </w:p>
    <w:p>
      <w:pPr>
        <w:widowControl/>
        <w:suppressAutoHyphens/>
        <w:ind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Обязуемся предоставить доступ к ИС, в отношении которой проводится тестирование, организации, уполномоченной ОАО «НКФО «ЕРИП» на проведение внешнего тестирования.</w:t>
      </w:r>
    </w:p>
    <w:tbl>
      <w:tblPr>
        <w:tblStyle w:val="3"/>
        <w:tblW w:w="962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76"/>
        <w:gridCol w:w="4944"/>
      </w:tblGrid>
      <w:tr>
        <w:trPr>
          <w:cantSplit/>
          <w:trHeight w:val="299" w:hRule="atLeast"/>
          <w:tblHeader/>
        </w:trPr>
        <w:tc>
          <w:tcPr>
            <w:tcW w:w="46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Первоначальное тестирование</w:t>
            </w:r>
          </w:p>
        </w:tc>
        <w:tc>
          <w:tcPr>
            <w:tcW w:w="494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Повторное (последующее) тестирование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56" w:hRule="atLeast"/>
          <w:tblHeader/>
        </w:trPr>
        <w:tc>
          <w:tcPr>
            <w:tcW w:w="46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 / Нет</w:t>
            </w:r>
          </w:p>
          <w:p>
            <w:pPr>
              <w:suppressAutoHyphens/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Если «Нет» - заполните графу «Повторное (последующее) тестирование»</w:t>
            </w:r>
          </w:p>
        </w:tc>
        <w:tc>
          <w:tcPr>
            <w:tcW w:w="494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 / Нет</w:t>
            </w:r>
          </w:p>
          <w:p>
            <w:pPr>
              <w:suppressAutoHyphens/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Если «Да» - укажите дату Акта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 проведении </w:t>
            </w:r>
            <w:r>
              <w:rPr>
                <w:rFonts w:eastAsia="Times New Roman"/>
                <w:sz w:val="24"/>
                <w:szCs w:val="24"/>
              </w:rPr>
              <w:t>предыдущего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тестирования </w:t>
            </w:r>
          </w:p>
        </w:tc>
      </w:tr>
    </w:tbl>
    <w:p>
      <w:pPr>
        <w:widowControl/>
        <w:suppressAutoHyphens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Сведения об информационной системе, в отношении которой проводится тестирование</w:t>
      </w:r>
    </w:p>
    <w:tbl>
      <w:tblPr>
        <w:tblStyle w:val="3"/>
        <w:tblW w:w="9608" w:type="dxa"/>
        <w:tblInd w:w="0" w:type="dxa"/>
        <w:tblLayout w:type="autofit"/>
        <w:tblCellMar>
          <w:top w:w="56" w:type="dxa"/>
          <w:left w:w="26" w:type="dxa"/>
          <w:bottom w:w="56" w:type="dxa"/>
          <w:right w:w="56" w:type="dxa"/>
        </w:tblCellMar>
      </w:tblPr>
      <w:tblGrid>
        <w:gridCol w:w="2513"/>
        <w:gridCol w:w="2221"/>
        <w:gridCol w:w="103"/>
        <w:gridCol w:w="1437"/>
        <w:gridCol w:w="981"/>
        <w:gridCol w:w="2353"/>
      </w:tblGrid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Полное и краткое (аббревиатура) наименования ИС и сведения о государственной регистрации системы (при наличии)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  <w:p>
            <w:pPr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(Постановление Совета Министров Республики Беларусь № 673 от 26.05.2009)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29" w:hRule="atLeast"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top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ИС</w:t>
            </w:r>
          </w:p>
          <w:p>
            <w:pPr>
              <w:ind w:left="40" w:leftChars="2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(для отображения клиентам)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vAlign w:val="top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Сокращенное наименование (аббревиатура).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к сокращенному наименованию (аббревиатуре): 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suppressAutoHyphens/>
              <w:ind w:left="40" w:leftChars="2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29" w:hRule="atLeast"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Владелец ИС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Системный интегратор или разработчик ИС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Краткое описание назначения и состава ИС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vMerge w:val="restart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Отнесение компоненты ИС, осуществляющей доступ к серверу авторизации МСИ, к следующим типам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Web-приложение: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▪ операционная система сервера           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▪ сведения о web-приложении: используемая технология (web-сервер/сервер приложений/...)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язык программирования  приложения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</w:pP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Мобильная версия сайта        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операционная система сервера       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сведения о web-приложении: используемая технология (web-сервер/сервер приложений/...)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язык программирования  приложения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</w:pP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для ОС Android / ОС Windows / ОС Linux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Ожидаемый URL для возврата результатов обращения к API (может быть заменен при невозможности регистрации такого значения URL)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Сайт/web-приложение: URL вида https://app.company.by/oauth2/callback         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◦ Приложение: </w:t>
            </w:r>
            <w:r>
              <w:rPr>
                <w:rFonts w:eastAsia="Times New Roman"/>
                <w:sz w:val="24"/>
                <w:szCs w:val="24"/>
                <w:lang w:val="en-US"/>
              </w:rPr>
              <w:t>URL</w:t>
            </w:r>
            <w:r>
              <w:rPr>
                <w:rFonts w:eastAsia="Times New Roman"/>
                <w:sz w:val="24"/>
                <w:szCs w:val="24"/>
              </w:rPr>
              <w:t xml:space="preserve"> вида https://app.company.by/oauth2/callback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◦ Требования к URL для возврата результатов обращения к API:  использование наименований и аббревиатур, принадлежащих владельцу ИС 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64" w:hRule="atLeast"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Подтверждение прав на URL возврата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64" w:hRule="atLeast"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у Заказчика (разработчика ПО для Заказчика) сертифицированных в Республике Беларусь СКЗИ для организации защищенного соединения с </w:t>
            </w:r>
            <w:r>
              <w:rPr>
                <w:rFonts w:eastAsia="Times New Roman"/>
                <w:sz w:val="24"/>
                <w:szCs w:val="24"/>
                <w:lang w:val="en-US"/>
              </w:rPr>
              <w:t>TLS</w:t>
            </w:r>
            <w:r>
              <w:rPr>
                <w:rFonts w:eastAsia="Times New Roman"/>
                <w:sz w:val="24"/>
                <w:szCs w:val="24"/>
              </w:rPr>
              <w:t>-сервером МСИ согласно СТБ 34.101.65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Список используемых идентификаторов данных клиентов 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lSbT1AAAAAMBAAAPAAAAAAAAAAEAIAAAACIA&#10;AABkcnMvZG93bnJldi54bWxQSwECFAAUAAAACACHTuJAMi3jRdQBAACjAwAADgAAAAAAAAABACAA&#10;AAAjAQAAZHJzL2Uyb0RvYy54bWxQSwUGAAAAAAYABgBZAQAAaQUAAAAA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полный перечень данных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lSbT1AAAAAMBAAAPAAAAAAAAAAEAIAAAACIA&#10;AABkcnMvZG93bnJldi54bWxQSwECFAAUAAAACACHTuJAWbycGNQBAACjAwAADgAAAAAAAAABACAA&#10;AAAjAQAAZHJzL2Uyb0RvYy54bWxQSwUGAAAAAAYABgBZAQAAaQUAAAAA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набор данных*: ____________________</w:t>
            </w:r>
          </w:p>
          <w:p>
            <w:pPr>
              <w:ind w:left="40" w:leftChars="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*в соответствии с п.3.2.2 Протоколов  верификации данных в МСИ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Способы аутентификации клиентов в ИС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pStyle w:val="35"/>
              <w:tabs>
                <w:tab w:val="clear" w:pos="1247"/>
              </w:tabs>
              <w:ind w:left="40" w:leftChars="20" w:firstLine="150" w:firstLineChars="50"/>
              <w:rPr>
                <w:rFonts w:eastAsia="Times New Roman"/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lSbT1AAAAAMBAAAPAAAAAAAAAAEAIAAAACIA&#10;AABkcnMvZG93bnJldi54bWxQSwECFAAUAAAACACHTuJAks3819QBAACjAwAADgAAAAAAAAABACAA&#10;AAAjAQAAZHJzL2Uyb0RvYy54bWxQSwUGAAAAAAYABgBZAQAAaQUAAAAA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Статический пароль</w:t>
            </w:r>
          </w:p>
          <w:p>
            <w:pPr>
              <w:pStyle w:val="35"/>
              <w:tabs>
                <w:tab w:val="clear" w:pos="1247"/>
              </w:tabs>
              <w:ind w:left="40" w:leftChars="20" w:firstLine="150" w:firstLineChars="50"/>
              <w:rPr>
                <w:sz w:val="24"/>
                <w:szCs w:val="24"/>
                <w:lang w:val="en-US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9550" cy="201295"/>
                      <wp:effectExtent l="12065" t="12065" r="12065" b="1206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85pt;width:16.5pt;" fillcolor="#FFFFFF" filled="t" stroked="t" coordsize="21600,21600" o:gfxdata="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lSbT1AAAAAMBAAAPAAAAAAAAAAEAIAAAACIA&#10;AABkcnMvZG93bnJldi54bWxQSwECFAAUAAAACACHTuJA+VyDitQBAACjAwAADgAAAAAAAAABACAA&#10;AAAjAQAAZHJzL2Uyb0RvYy54bWxQSwUGAAAAAAYABgBZAQAAaQUAAAAA&#10;">
                      <v:fill on="t" focussize="0,0"/>
                      <v:stroke weight="0.96377952755905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Динамический пароль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Логотип ИС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(для отображения клиентам)</w:t>
            </w:r>
          </w:p>
        </w:tc>
        <w:tc>
          <w:tcPr>
            <w:tcW w:w="4874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Изображение формата PNG размером 200x200 с прозрачным фоном 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(дополнительно необходимо направить логотип на </w:t>
            </w:r>
            <w:r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msi</w:t>
            </w:r>
            <w:r>
              <w:rPr>
                <w:rFonts w:eastAsia="Times New Roman"/>
                <w:i/>
                <w:iCs/>
                <w:sz w:val="24"/>
                <w:szCs w:val="24"/>
                <w:lang w:val="ru-RU"/>
              </w:rPr>
              <w:t>@</w:t>
            </w:r>
            <w:r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raschet</w:t>
            </w:r>
            <w:r>
              <w:rPr>
                <w:rFonts w:eastAsia="Times New Roman"/>
                <w:i/>
                <w:iCs/>
                <w:sz w:val="24"/>
                <w:szCs w:val="24"/>
                <w:lang w:val="ru-RU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by</w:t>
            </w:r>
            <w:r>
              <w:rPr>
                <w:rFonts w:eastAsia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00" w:hRule="atLeast"/>
        </w:trPr>
        <w:tc>
          <w:tcPr>
            <w:tcW w:w="9608" w:type="dxa"/>
            <w:gridSpan w:val="6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Уполномоченные работники: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00" w:hRule="atLeast"/>
        </w:trPr>
        <w:tc>
          <w:tcPr>
            <w:tcW w:w="9608" w:type="dxa"/>
            <w:gridSpan w:val="6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17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232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418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401" w:type="dxa"/>
            </w:tcMar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5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9608" w:type="dxa"/>
            <w:gridSpan w:val="6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232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1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Фамилия И.О.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5" w:type="dxa"/>
            <w:gridSpan w:val="5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(подпись)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143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134" w:right="1134" w:bottom="1134" w:left="1134" w:header="567" w:footer="720" w:gutter="0"/>
      <w:cols w:space="720" w:num="1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1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D23AE"/>
    <w:rsid w:val="00156056"/>
    <w:rsid w:val="00ED23AE"/>
    <w:rsid w:val="071C0663"/>
    <w:rsid w:val="09B7172A"/>
    <w:rsid w:val="0A1B0311"/>
    <w:rsid w:val="24F15196"/>
    <w:rsid w:val="2E924B2F"/>
    <w:rsid w:val="480E46F2"/>
    <w:rsid w:val="4B041B5F"/>
    <w:rsid w:val="53125333"/>
    <w:rsid w:val="56085CD7"/>
    <w:rsid w:val="56281205"/>
    <w:rsid w:val="59C8693E"/>
    <w:rsid w:val="6B32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qFormat="1" w:unhideWhenUsed="0" w:uiPriority="0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qFormat="1" w:unhideWhenUsed="0" w:uiPriority="0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2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uiPriority w:val="99"/>
    <w:rPr>
      <w:sz w:val="16"/>
      <w:szCs w:val="16"/>
    </w:rPr>
  </w:style>
  <w:style w:type="paragraph" w:styleId="5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58"/>
    <w:qFormat/>
    <w:uiPriority w:val="99"/>
  </w:style>
  <w:style w:type="paragraph" w:styleId="7">
    <w:name w:val="index 1"/>
    <w:basedOn w:val="1"/>
    <w:next w:val="1"/>
    <w:qFormat/>
    <w:uiPriority w:val="99"/>
  </w:style>
  <w:style w:type="paragraph" w:styleId="8">
    <w:name w:val="annotation subject"/>
    <w:basedOn w:val="6"/>
    <w:next w:val="6"/>
    <w:link w:val="59"/>
    <w:uiPriority w:val="99"/>
    <w:rPr>
      <w:b/>
      <w:bCs/>
    </w:rPr>
  </w:style>
  <w:style w:type="paragraph" w:styleId="9">
    <w:name w:val="Body Text"/>
    <w:basedOn w:val="1"/>
    <w:qFormat/>
    <w:uiPriority w:val="0"/>
    <w:pPr>
      <w:widowControl/>
      <w:suppressAutoHyphens/>
      <w:spacing w:after="120"/>
      <w:jc w:val="both"/>
    </w:pPr>
    <w:rPr>
      <w:rFonts w:eastAsia="Calibri"/>
      <w:sz w:val="30"/>
    </w:rPr>
  </w:style>
  <w:style w:type="paragraph" w:styleId="10">
    <w:name w:val="index heading"/>
    <w:basedOn w:val="1"/>
    <w:next w:val="7"/>
    <w:qFormat/>
    <w:uiPriority w:val="0"/>
    <w:pPr>
      <w:suppressLineNumbers/>
    </w:pPr>
    <w:rPr>
      <w:rFonts w:cs="Lucida Sans"/>
      <w:sz w:val="24"/>
    </w:rPr>
  </w:style>
  <w:style w:type="paragraph" w:styleId="11">
    <w:name w:val="List"/>
    <w:basedOn w:val="9"/>
    <w:qFormat/>
    <w:uiPriority w:val="0"/>
    <w:rPr>
      <w:rFonts w:cs="Lucida Sans"/>
      <w:sz w:val="24"/>
    </w:rPr>
  </w:style>
  <w:style w:type="paragraph" w:styleId="12">
    <w:name w:val="Normal (Web)"/>
    <w:basedOn w:val="1"/>
    <w:qFormat/>
    <w:uiPriority w:val="0"/>
    <w:pPr>
      <w:widowControl/>
      <w:spacing w:beforeAutospacing="1" w:afterAutospacing="1"/>
    </w:pPr>
    <w:rPr>
      <w:rFonts w:eastAsia="Times New Roman"/>
      <w:sz w:val="24"/>
      <w:szCs w:val="24"/>
    </w:rPr>
  </w:style>
  <w:style w:type="table" w:styleId="13">
    <w:name w:val="Table Grid"/>
    <w:basedOn w:val="3"/>
    <w:qFormat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4">
    <w:name w:val="Заголовок 1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5">
    <w:name w:val="Заголовок 21"/>
    <w:basedOn w:val="14"/>
    <w:next w:val="1"/>
    <w:qFormat/>
    <w:uiPriority w:val="0"/>
    <w:pPr>
      <w:outlineLvl w:val="1"/>
    </w:pPr>
    <w:rPr>
      <w:sz w:val="32"/>
      <w:szCs w:val="32"/>
    </w:rPr>
  </w:style>
  <w:style w:type="paragraph" w:customStyle="1" w:styleId="16">
    <w:name w:val="Заголовок 31"/>
    <w:basedOn w:val="15"/>
    <w:next w:val="1"/>
    <w:qFormat/>
    <w:uiPriority w:val="0"/>
    <w:pPr>
      <w:outlineLvl w:val="2"/>
    </w:pPr>
    <w:rPr>
      <w:sz w:val="28"/>
      <w:szCs w:val="28"/>
    </w:rPr>
  </w:style>
  <w:style w:type="character" w:customStyle="1" w:styleId="17">
    <w:name w:val="Интернет-ссылка"/>
    <w:basedOn w:val="2"/>
    <w:qFormat/>
    <w:uiPriority w:val="0"/>
    <w:rPr>
      <w:color w:val="0000FF"/>
      <w:u w:val="single" w:color="FFFFFF"/>
    </w:rPr>
  </w:style>
  <w:style w:type="character" w:customStyle="1" w:styleId="18">
    <w:name w:val="Текст выноски Знак"/>
    <w:basedOn w:val="2"/>
    <w:qFormat/>
    <w:uiPriority w:val="0"/>
    <w:rPr>
      <w:rFonts w:ascii="Tahoma" w:hAnsi="Tahoma" w:cs="Tahoma"/>
      <w:sz w:val="16"/>
      <w:szCs w:val="16"/>
    </w:rPr>
  </w:style>
  <w:style w:type="character" w:customStyle="1" w:styleId="19">
    <w:name w:val="Знак примечания1"/>
    <w:basedOn w:val="2"/>
    <w:qFormat/>
    <w:uiPriority w:val="0"/>
    <w:rPr>
      <w:sz w:val="16"/>
      <w:szCs w:val="16"/>
    </w:rPr>
  </w:style>
  <w:style w:type="character" w:customStyle="1" w:styleId="20">
    <w:name w:val="Текст примечания Знак"/>
    <w:basedOn w:val="2"/>
    <w:qFormat/>
    <w:uiPriority w:val="0"/>
  </w:style>
  <w:style w:type="character" w:customStyle="1" w:styleId="21">
    <w:name w:val="Тема примечания Знак"/>
    <w:basedOn w:val="20"/>
    <w:qFormat/>
    <w:uiPriority w:val="0"/>
    <w:rPr>
      <w:b/>
      <w:bCs/>
    </w:rPr>
  </w:style>
  <w:style w:type="character" w:customStyle="1" w:styleId="22">
    <w:name w:val="Текст примечания Знак2"/>
    <w:basedOn w:val="2"/>
    <w:qFormat/>
    <w:uiPriority w:val="0"/>
    <w:rPr>
      <w:rFonts w:ascii="Times New Roman" w:hAnsi="Times New Roman"/>
      <w:b/>
      <w:bCs/>
      <w:color w:val="00000A"/>
      <w:szCs w:val="20"/>
    </w:rPr>
  </w:style>
  <w:style w:type="character" w:customStyle="1" w:styleId="23">
    <w:name w:val="Знак примечания2"/>
    <w:basedOn w:val="2"/>
    <w:qFormat/>
    <w:uiPriority w:val="0"/>
    <w:rPr>
      <w:sz w:val="16"/>
      <w:szCs w:val="16"/>
    </w:rPr>
  </w:style>
  <w:style w:type="character" w:customStyle="1" w:styleId="24">
    <w:name w:val="Текст примечания Знак1"/>
    <w:basedOn w:val="2"/>
    <w:qFormat/>
    <w:uiPriority w:val="0"/>
  </w:style>
  <w:style w:type="character" w:customStyle="1" w:styleId="25">
    <w:name w:val="Тема примечания Знак1"/>
    <w:basedOn w:val="24"/>
    <w:qFormat/>
    <w:uiPriority w:val="0"/>
    <w:rPr>
      <w:b/>
      <w:bCs/>
    </w:rPr>
  </w:style>
  <w:style w:type="character" w:customStyle="1" w:styleId="26">
    <w:name w:val="ListLabel 1"/>
    <w:qFormat/>
    <w:uiPriority w:val="0"/>
    <w:rPr>
      <w:color w:val="000000"/>
      <w:sz w:val="28"/>
      <w:szCs w:val="28"/>
      <w:u w:val="none" w:color="FFFFFF"/>
    </w:rPr>
  </w:style>
  <w:style w:type="character" w:customStyle="1" w:styleId="27">
    <w:name w:val="Символ концевой сноски"/>
    <w:qFormat/>
    <w:uiPriority w:val="0"/>
  </w:style>
  <w:style w:type="character" w:customStyle="1" w:styleId="28">
    <w:name w:val="Текст примечания Знак3"/>
    <w:basedOn w:val="2"/>
    <w:qFormat/>
    <w:uiPriority w:val="0"/>
  </w:style>
  <w:style w:type="character" w:customStyle="1" w:styleId="29">
    <w:name w:val="Знак примечания3"/>
    <w:basedOn w:val="2"/>
    <w:qFormat/>
    <w:uiPriority w:val="0"/>
    <w:rPr>
      <w:sz w:val="16"/>
      <w:szCs w:val="16"/>
    </w:rPr>
  </w:style>
  <w:style w:type="character" w:customStyle="1" w:styleId="30">
    <w:name w:val="Тема примечания Знак2"/>
    <w:basedOn w:val="28"/>
    <w:qFormat/>
    <w:uiPriority w:val="0"/>
    <w:rPr>
      <w:b/>
      <w:bCs/>
    </w:rPr>
  </w:style>
  <w:style w:type="character" w:customStyle="1" w:styleId="31">
    <w:name w:val="ListLabel 2"/>
    <w:qFormat/>
    <w:uiPriority w:val="0"/>
    <w:rPr>
      <w:rFonts w:eastAsia="Times New Roman"/>
      <w:color w:val="000000"/>
      <w:sz w:val="28"/>
      <w:szCs w:val="28"/>
      <w:u w:val="none" w:color="FFFFFF"/>
    </w:rPr>
  </w:style>
  <w:style w:type="paragraph" w:customStyle="1" w:styleId="32">
    <w:name w:val="Заголовок1"/>
    <w:basedOn w:val="1"/>
    <w:next w:val="9"/>
    <w:qFormat/>
    <w:uiPriority w:val="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33">
    <w:name w:val="Название объекта1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1"/>
    <w:basedOn w:val="1"/>
    <w:qFormat/>
    <w:uiPriority w:val="0"/>
    <w:pPr>
      <w:suppressLineNumbers/>
    </w:pPr>
    <w:rPr>
      <w:rFonts w:cs="Lucida Sans"/>
      <w:sz w:val="24"/>
    </w:rPr>
  </w:style>
  <w:style w:type="paragraph" w:customStyle="1" w:styleId="35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paragraph" w:customStyle="1" w:styleId="36">
    <w:name w:val="Название документа"/>
    <w:basedOn w:val="1"/>
    <w:qFormat/>
    <w:uiPriority w:val="0"/>
    <w:pPr>
      <w:widowControl/>
      <w:suppressAutoHyphens/>
      <w:spacing w:before="120" w:line="280" w:lineRule="exact"/>
      <w:ind w:right="3826"/>
      <w:jc w:val="right"/>
    </w:pPr>
    <w:rPr>
      <w:rFonts w:eastAsia="Calibri"/>
      <w:color w:val="4F81BD"/>
      <w:sz w:val="30"/>
    </w:rPr>
  </w:style>
  <w:style w:type="paragraph" w:customStyle="1" w:styleId="37">
    <w:name w:val="ConsPlusNonformat"/>
    <w:qFormat/>
    <w:uiPriority w:val="0"/>
    <w:pPr>
      <w:suppressAutoHyphens/>
    </w:pPr>
    <w:rPr>
      <w:rFonts w:ascii="Courier New" w:hAnsi="Courier New" w:eastAsia="SimSun" w:cs="Courier New"/>
      <w:color w:val="4F81BD"/>
      <w:kern w:val="2"/>
      <w:sz w:val="30"/>
      <w:lang w:val="ru-RU" w:eastAsia="zh-CN" w:bidi="ar-SA"/>
    </w:rPr>
  </w:style>
  <w:style w:type="paragraph" w:customStyle="1" w:styleId="38">
    <w:name w:val="Body text1"/>
    <w:basedOn w:val="1"/>
    <w:qFormat/>
    <w:uiPriority w:val="0"/>
    <w:pPr>
      <w:widowControl/>
      <w:shd w:val="solid" w:color="FFFFFF" w:fill="auto"/>
      <w:suppressAutoHyphens/>
      <w:spacing w:after="300" w:line="310" w:lineRule="exact"/>
    </w:pPr>
    <w:rPr>
      <w:rFonts w:ascii="Palatino Linotype" w:hAnsi="Palatino Linotype" w:eastAsia="Calibri" w:cs="Palatino Linotype"/>
      <w:color w:val="4F81BD"/>
      <w:sz w:val="26"/>
      <w:szCs w:val="26"/>
    </w:rPr>
  </w:style>
  <w:style w:type="paragraph" w:customStyle="1" w:styleId="39">
    <w:name w:val="Основной текст с отступом 21"/>
    <w:basedOn w:val="1"/>
    <w:qFormat/>
    <w:uiPriority w:val="0"/>
    <w:pPr>
      <w:widowControl/>
      <w:suppressAutoHyphens/>
      <w:ind w:left="-708" w:firstLine="708"/>
      <w:jc w:val="right"/>
    </w:pPr>
    <w:rPr>
      <w:rFonts w:eastAsia="Times New Roman"/>
      <w:color w:val="4F81BD"/>
      <w:sz w:val="24"/>
    </w:rPr>
  </w:style>
  <w:style w:type="paragraph" w:customStyle="1" w:styleId="40">
    <w:name w:val="Верхний колонтитул1"/>
    <w:basedOn w:val="1"/>
    <w:qFormat/>
    <w:uiPriority w:val="0"/>
    <w:pPr>
      <w:widowControl/>
      <w:suppressAutoHyphens/>
      <w:jc w:val="center"/>
    </w:pPr>
    <w:rPr>
      <w:rFonts w:eastAsia="Calibri"/>
      <w:color w:val="4F81BD"/>
      <w:sz w:val="28"/>
    </w:rPr>
  </w:style>
  <w:style w:type="paragraph" w:customStyle="1" w:styleId="41">
    <w:name w:val="Нижний колонтитул1"/>
    <w:basedOn w:val="1"/>
    <w:qFormat/>
    <w:uiPriority w:val="0"/>
    <w:pPr>
      <w:widowControl/>
      <w:tabs>
        <w:tab w:val="center" w:pos="4677"/>
        <w:tab w:val="right" w:pos="9355"/>
      </w:tabs>
      <w:suppressAutoHyphens/>
      <w:jc w:val="right"/>
    </w:pPr>
    <w:rPr>
      <w:rFonts w:eastAsia="Calibri"/>
      <w:color w:val="4F81BD"/>
      <w:sz w:val="30"/>
    </w:rPr>
  </w:style>
  <w:style w:type="paragraph" w:customStyle="1" w:styleId="42">
    <w:name w:val="Standard"/>
    <w:qFormat/>
    <w:uiPriority w:val="0"/>
    <w:pPr>
      <w:suppressAutoHyphens/>
    </w:pPr>
    <w:rPr>
      <w:rFonts w:ascii="Times New Roman" w:hAnsi="Times New Roman" w:eastAsia="SimSun" w:cs="Times New Roman"/>
      <w:kern w:val="2"/>
      <w:sz w:val="22"/>
      <w:lang w:val="ru-RU" w:eastAsia="zh-CN" w:bidi="ar-SA"/>
    </w:rPr>
  </w:style>
  <w:style w:type="paragraph" w:customStyle="1" w:styleId="43">
    <w:name w:val="Text body"/>
    <w:basedOn w:val="42"/>
    <w:qFormat/>
    <w:uiPriority w:val="0"/>
    <w:pPr>
      <w:spacing w:after="140" w:line="276" w:lineRule="auto"/>
    </w:pPr>
    <w:rPr>
      <w:rFonts w:ascii="Liberation Serif" w:hAnsi="Liberation Serif" w:cs="Mangal"/>
      <w:sz w:val="24"/>
      <w:szCs w:val="24"/>
      <w:lang w:bidi="hi-IN"/>
    </w:rPr>
  </w:style>
  <w:style w:type="paragraph" w:customStyle="1" w:styleId="44">
    <w:name w:val="Название объекта*"/>
    <w:basedOn w:val="1"/>
    <w:qFormat/>
    <w:uiPriority w:val="0"/>
    <w:pPr>
      <w:widowControl/>
      <w:suppressAutoHyphens/>
      <w:spacing w:after="200" w:line="276" w:lineRule="auto"/>
      <w:ind w:left="5103"/>
      <w:jc w:val="center"/>
    </w:pPr>
    <w:rPr>
      <w:rFonts w:ascii="Cambria" w:hAnsi="Cambria" w:eastAsia="Calibri" w:cs="Cambria"/>
      <w:b/>
      <w:bCs/>
      <w:sz w:val="32"/>
      <w:szCs w:val="32"/>
    </w:rPr>
  </w:style>
  <w:style w:type="paragraph" w:customStyle="1" w:styleId="45">
    <w:name w:val="Body Text 2*"/>
    <w:basedOn w:val="1"/>
    <w:qFormat/>
    <w:uiPriority w:val="0"/>
    <w:pPr>
      <w:widowControl/>
      <w:suppressAutoHyphens/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customStyle="1" w:styleId="46">
    <w:name w:val="Содержимое таблицы"/>
    <w:basedOn w:val="42"/>
    <w:qFormat/>
    <w:uiPriority w:val="0"/>
    <w:pPr>
      <w:suppressLineNumbers/>
    </w:pPr>
    <w:rPr>
      <w:sz w:val="20"/>
    </w:rPr>
  </w:style>
  <w:style w:type="paragraph" w:customStyle="1" w:styleId="47">
    <w:name w:val="Comment Text"/>
    <w:basedOn w:val="1"/>
    <w:qFormat/>
    <w:uiPriority w:val="0"/>
  </w:style>
  <w:style w:type="paragraph" w:customStyle="1" w:styleId="48">
    <w:name w:val="Comment Subject"/>
    <w:basedOn w:val="47"/>
    <w:next w:val="47"/>
    <w:qFormat/>
    <w:uiPriority w:val="0"/>
    <w:rPr>
      <w:b/>
      <w:bCs/>
    </w:rPr>
  </w:style>
  <w:style w:type="paragraph" w:customStyle="1" w:styleId="49">
    <w:name w:val="Текст примечания1"/>
    <w:basedOn w:val="1"/>
    <w:qFormat/>
    <w:uiPriority w:val="0"/>
  </w:style>
  <w:style w:type="paragraph" w:customStyle="1" w:styleId="50">
    <w:name w:val="Тема примечания1"/>
    <w:basedOn w:val="49"/>
    <w:next w:val="49"/>
    <w:qFormat/>
    <w:uiPriority w:val="0"/>
    <w:rPr>
      <w:b/>
      <w:bCs/>
    </w:rPr>
  </w:style>
  <w:style w:type="paragraph" w:customStyle="1" w:styleId="51">
    <w:name w:val="Верхний колонтитул2"/>
    <w:basedOn w:val="1"/>
    <w:qFormat/>
    <w:uiPriority w:val="0"/>
    <w:pPr>
      <w:tabs>
        <w:tab w:val="center" w:pos="4819"/>
        <w:tab w:val="right" w:pos="9639"/>
      </w:tabs>
    </w:pPr>
  </w:style>
  <w:style w:type="paragraph" w:customStyle="1" w:styleId="52">
    <w:name w:val="Текст примечания2"/>
    <w:basedOn w:val="1"/>
    <w:qFormat/>
    <w:uiPriority w:val="0"/>
  </w:style>
  <w:style w:type="paragraph" w:customStyle="1" w:styleId="53">
    <w:name w:val="Тема примечания2"/>
    <w:basedOn w:val="52"/>
    <w:next w:val="52"/>
    <w:qFormat/>
    <w:uiPriority w:val="0"/>
    <w:rPr>
      <w:b/>
      <w:bCs/>
    </w:rPr>
  </w:style>
  <w:style w:type="paragraph" w:styleId="54">
    <w:name w:val="List Paragraph"/>
    <w:basedOn w:val="1"/>
    <w:qFormat/>
    <w:uiPriority w:val="0"/>
    <w:pPr>
      <w:ind w:left="720"/>
      <w:contextualSpacing/>
    </w:pPr>
  </w:style>
  <w:style w:type="paragraph" w:customStyle="1" w:styleId="55">
    <w:name w:val="Текст примечания3"/>
    <w:basedOn w:val="1"/>
    <w:qFormat/>
    <w:uiPriority w:val="0"/>
  </w:style>
  <w:style w:type="paragraph" w:customStyle="1" w:styleId="56">
    <w:name w:val="Тема примечания3"/>
    <w:basedOn w:val="55"/>
    <w:next w:val="55"/>
    <w:qFormat/>
    <w:uiPriority w:val="0"/>
    <w:rPr>
      <w:b/>
      <w:bCs/>
    </w:rPr>
  </w:style>
  <w:style w:type="table" w:customStyle="1" w:styleId="57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примечания Знак4"/>
    <w:basedOn w:val="2"/>
    <w:link w:val="6"/>
    <w:qFormat/>
    <w:uiPriority w:val="99"/>
    <w:rPr>
      <w:kern w:val="2"/>
      <w:lang w:eastAsia="zh-CN"/>
    </w:rPr>
  </w:style>
  <w:style w:type="character" w:customStyle="1" w:styleId="59">
    <w:name w:val="Тема примечания Знак3"/>
    <w:basedOn w:val="58"/>
    <w:link w:val="8"/>
    <w:qFormat/>
    <w:uiPriority w:val="99"/>
    <w:rPr>
      <w:b/>
      <w:bCs/>
      <w:kern w:val="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593</Words>
  <Characters>3382</Characters>
  <Lines>28</Lines>
  <Paragraphs>7</Paragraphs>
  <TotalTime>0</TotalTime>
  <ScaleCrop>false</ScaleCrop>
  <LinksUpToDate>false</LinksUpToDate>
  <CharactersWithSpaces>3968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2020-04-04T10:32:00Z</dcterms:created>
  <dc:creator>Игнатович Ирина Ромуальдовна</dc:creator>
  <cp:lastModifiedBy>a.titova</cp:lastModifiedBy>
  <cp:lastPrinted>2020-04-02T09:43:00Z</cp:lastPrinted>
  <dcterms:modified xsi:type="dcterms:W3CDTF">2022-10-05T10:38:01Z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058E66EDD23E48D48237BFE2CFBB519A</vt:lpwstr>
  </property>
</Properties>
</file>